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2D" w:rsidRPr="00050214" w:rsidRDefault="00050214" w:rsidP="00050214">
      <w:pPr>
        <w:pStyle w:val="Bodytext2"/>
        <w:shd w:val="clear" w:color="auto" w:fill="au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>ООО</w:t>
      </w:r>
      <w:r w:rsidR="001C17CC" w:rsidRPr="00050214">
        <w:rPr>
          <w:b/>
          <w:sz w:val="28"/>
          <w:szCs w:val="28"/>
        </w:rPr>
        <w:t xml:space="preserve"> </w:t>
      </w:r>
      <w:r w:rsidRPr="00050214">
        <w:rPr>
          <w:b/>
          <w:sz w:val="28"/>
          <w:szCs w:val="28"/>
        </w:rPr>
        <w:t xml:space="preserve"> </w:t>
      </w:r>
      <w:r w:rsidR="001C17CC" w:rsidRPr="00050214">
        <w:rPr>
          <w:b/>
          <w:sz w:val="32"/>
          <w:szCs w:val="32"/>
        </w:rPr>
        <w:t>«АКСИОМА»</w:t>
      </w:r>
    </w:p>
    <w:p w:rsidR="00EE3CA8" w:rsidRDefault="00EE3CA8" w:rsidP="00EE3CA8">
      <w:pPr>
        <w:pStyle w:val="Bodytext2"/>
        <w:shd w:val="clear" w:color="auto" w:fill="auto"/>
        <w:spacing w:line="276" w:lineRule="auto"/>
        <w:jc w:val="center"/>
        <w:rPr>
          <w:b/>
        </w:rPr>
      </w:pPr>
    </w:p>
    <w:p w:rsidR="00EE3CA8" w:rsidRPr="00C85D09" w:rsidRDefault="00EE3CA8" w:rsidP="00EE3CA8">
      <w:pPr>
        <w:pStyle w:val="Bodytext2"/>
        <w:shd w:val="clear" w:color="auto" w:fill="auto"/>
        <w:spacing w:line="276" w:lineRule="auto"/>
        <w:jc w:val="center"/>
        <w:rPr>
          <w:b/>
          <w:sz w:val="22"/>
          <w:szCs w:val="22"/>
        </w:rPr>
      </w:pPr>
      <w:r w:rsidRPr="00C85D09">
        <w:rPr>
          <w:b/>
          <w:sz w:val="22"/>
          <w:szCs w:val="22"/>
        </w:rPr>
        <w:t>ИНН / КПП 3123436339/312301001 ОГРН 1183123013446</w:t>
      </w:r>
    </w:p>
    <w:p w:rsidR="00050214" w:rsidRPr="00C85D09" w:rsidRDefault="001C17CC" w:rsidP="00050214">
      <w:pPr>
        <w:pStyle w:val="Bodytext2"/>
        <w:shd w:val="clear" w:color="auto" w:fill="auto"/>
        <w:spacing w:line="276" w:lineRule="auto"/>
        <w:jc w:val="center"/>
        <w:rPr>
          <w:b/>
          <w:color w:val="333333"/>
          <w:sz w:val="22"/>
          <w:szCs w:val="22"/>
          <w:lang w:eastAsia="ru-RU"/>
        </w:rPr>
      </w:pPr>
      <w:r w:rsidRPr="00C85D09">
        <w:rPr>
          <w:b/>
          <w:sz w:val="22"/>
          <w:szCs w:val="22"/>
        </w:rPr>
        <w:t xml:space="preserve">Почт./ Юр. </w:t>
      </w:r>
      <w:r w:rsidR="00EE3CA8" w:rsidRPr="00C85D09">
        <w:rPr>
          <w:b/>
          <w:sz w:val="22"/>
          <w:szCs w:val="22"/>
        </w:rPr>
        <w:t xml:space="preserve">адрес: </w:t>
      </w:r>
      <w:r w:rsidR="00C85D09" w:rsidRPr="00C85D09">
        <w:rPr>
          <w:b/>
          <w:color w:val="333333"/>
          <w:sz w:val="22"/>
          <w:szCs w:val="22"/>
          <w:lang w:eastAsia="ru-RU"/>
        </w:rPr>
        <w:t>308027, Россия, Белгородская область, г. Белгород,  ул. Щорса 8, оф. 47</w:t>
      </w:r>
      <w:r w:rsidR="00EE3CA8" w:rsidRPr="00C85D09">
        <w:rPr>
          <w:b/>
          <w:sz w:val="22"/>
          <w:szCs w:val="22"/>
        </w:rPr>
        <w:t xml:space="preserve"> </w:t>
      </w:r>
    </w:p>
    <w:p w:rsidR="001C17CC" w:rsidRPr="00C85D09" w:rsidRDefault="001C17CC" w:rsidP="00050214">
      <w:pPr>
        <w:pStyle w:val="Bodytext2"/>
        <w:shd w:val="clear" w:color="auto" w:fill="auto"/>
        <w:spacing w:line="276" w:lineRule="auto"/>
        <w:jc w:val="center"/>
        <w:rPr>
          <w:b/>
          <w:sz w:val="22"/>
          <w:szCs w:val="22"/>
        </w:rPr>
      </w:pPr>
      <w:proofErr w:type="gramStart"/>
      <w:r w:rsidRPr="00C85D09">
        <w:rPr>
          <w:b/>
          <w:sz w:val="22"/>
          <w:szCs w:val="22"/>
        </w:rPr>
        <w:t>р</w:t>
      </w:r>
      <w:proofErr w:type="gramEnd"/>
      <w:r w:rsidRPr="00C85D09">
        <w:rPr>
          <w:b/>
          <w:sz w:val="22"/>
          <w:szCs w:val="22"/>
        </w:rPr>
        <w:t xml:space="preserve">/с </w:t>
      </w:r>
      <w:r w:rsidR="00C85D09" w:rsidRPr="00C85D09">
        <w:rPr>
          <w:b/>
          <w:color w:val="333333"/>
          <w:sz w:val="22"/>
          <w:szCs w:val="22"/>
          <w:lang w:eastAsia="ru-RU"/>
        </w:rPr>
        <w:t>407 028 108 000 001 405 09  АО «РАЙФФАЙЗЕНБАНК» Г. МОСКВА</w:t>
      </w:r>
    </w:p>
    <w:p w:rsidR="001C17CC" w:rsidRPr="00C85D09" w:rsidRDefault="001C17CC" w:rsidP="00EE3CA8">
      <w:pPr>
        <w:pStyle w:val="Bodytext2"/>
        <w:shd w:val="clear" w:color="auto" w:fill="auto"/>
        <w:spacing w:line="276" w:lineRule="auto"/>
        <w:jc w:val="center"/>
        <w:rPr>
          <w:b/>
          <w:sz w:val="22"/>
          <w:szCs w:val="22"/>
        </w:rPr>
      </w:pPr>
      <w:r w:rsidRPr="00C85D09">
        <w:rPr>
          <w:b/>
          <w:sz w:val="22"/>
          <w:szCs w:val="22"/>
        </w:rPr>
        <w:t xml:space="preserve">к/с </w:t>
      </w:r>
      <w:r w:rsidR="00C85D09" w:rsidRPr="00C85D09">
        <w:rPr>
          <w:b/>
          <w:color w:val="333333"/>
          <w:sz w:val="22"/>
          <w:szCs w:val="22"/>
          <w:lang w:eastAsia="ru-RU"/>
        </w:rPr>
        <w:t xml:space="preserve">301 018 102 000 000 007 00 </w:t>
      </w:r>
      <w:r w:rsidRPr="00C85D09">
        <w:rPr>
          <w:b/>
          <w:sz w:val="22"/>
          <w:szCs w:val="22"/>
        </w:rPr>
        <w:t xml:space="preserve">БИК </w:t>
      </w:r>
      <w:r w:rsidR="00C85D09" w:rsidRPr="00C85D09">
        <w:rPr>
          <w:b/>
          <w:color w:val="333333"/>
          <w:sz w:val="22"/>
          <w:szCs w:val="22"/>
          <w:lang w:eastAsia="ru-RU"/>
        </w:rPr>
        <w:t>044525700</w:t>
      </w:r>
    </w:p>
    <w:p w:rsidR="00050214" w:rsidRPr="00050214" w:rsidRDefault="00050214" w:rsidP="00EE3CA8">
      <w:pPr>
        <w:pStyle w:val="Bodytext2"/>
        <w:shd w:val="clear" w:color="auto" w:fill="auto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</w:t>
      </w:r>
    </w:p>
    <w:p w:rsidR="00D06C54" w:rsidRDefault="00D06C54" w:rsidP="00EE3CA8">
      <w:pPr>
        <w:pStyle w:val="Bodytext2"/>
        <w:shd w:val="clear" w:color="auto" w:fill="auto"/>
        <w:spacing w:line="276" w:lineRule="auto"/>
        <w:jc w:val="center"/>
        <w:rPr>
          <w:b/>
        </w:rPr>
      </w:pPr>
    </w:p>
    <w:p w:rsidR="00D06C54" w:rsidRDefault="00D06C54" w:rsidP="00EE3CA8">
      <w:pPr>
        <w:pStyle w:val="Bodytext2"/>
        <w:shd w:val="clear" w:color="auto" w:fill="auto"/>
        <w:spacing w:line="276" w:lineRule="auto"/>
        <w:jc w:val="center"/>
        <w:rPr>
          <w:b/>
        </w:rPr>
      </w:pPr>
    </w:p>
    <w:p w:rsidR="00050214" w:rsidRDefault="00050214" w:rsidP="0005021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КОММЕРЧЕСКОЕ ПРЕДЛОЖЕНИЕ</w:t>
      </w:r>
    </w:p>
    <w:p w:rsidR="00050214" w:rsidRPr="00AA3F6E" w:rsidRDefault="00050214" w:rsidP="00050214">
      <w:pPr>
        <w:ind w:firstLine="708"/>
        <w:jc w:val="both"/>
        <w:rPr>
          <w:i/>
          <w:sz w:val="28"/>
          <w:szCs w:val="28"/>
          <w:shd w:val="clear" w:color="auto" w:fill="FFFFFF"/>
        </w:rPr>
      </w:pPr>
      <w:r w:rsidRPr="00AA3F6E">
        <w:rPr>
          <w:i/>
          <w:sz w:val="28"/>
          <w:szCs w:val="28"/>
          <w:shd w:val="clear" w:color="auto" w:fill="FFFFFF"/>
        </w:rPr>
        <w:t>Компания ООО «</w:t>
      </w:r>
      <w:r>
        <w:rPr>
          <w:i/>
          <w:sz w:val="28"/>
          <w:szCs w:val="28"/>
          <w:shd w:val="clear" w:color="auto" w:fill="FFFFFF"/>
        </w:rPr>
        <w:t>АКСИОМА</w:t>
      </w:r>
      <w:r w:rsidRPr="00AA3F6E">
        <w:rPr>
          <w:i/>
          <w:sz w:val="28"/>
          <w:szCs w:val="28"/>
          <w:shd w:val="clear" w:color="auto" w:fill="FFFFFF"/>
        </w:rPr>
        <w:t xml:space="preserve">»  является надежной компанией с большим опытом работы в сфере грузоперевозок.  Компания специализируется на грузоперевозках по России, в страны Таможенного союза и Европе. Осуществляем грузовые </w:t>
      </w:r>
      <w:proofErr w:type="gramStart"/>
      <w:r w:rsidRPr="00AA3F6E">
        <w:rPr>
          <w:i/>
          <w:sz w:val="28"/>
          <w:szCs w:val="28"/>
          <w:shd w:val="clear" w:color="auto" w:fill="FFFFFF"/>
        </w:rPr>
        <w:t>перевозки</w:t>
      </w:r>
      <w:proofErr w:type="gramEnd"/>
      <w:r w:rsidRPr="00AA3F6E">
        <w:rPr>
          <w:i/>
          <w:sz w:val="28"/>
          <w:szCs w:val="28"/>
          <w:shd w:val="clear" w:color="auto" w:fill="FFFFFF"/>
        </w:rPr>
        <w:t xml:space="preserve"> как сборным грузом, так и отдельным транспортом разного тоннажа. Компания ООО «</w:t>
      </w:r>
      <w:r>
        <w:rPr>
          <w:i/>
          <w:sz w:val="28"/>
          <w:szCs w:val="28"/>
          <w:shd w:val="clear" w:color="auto" w:fill="FFFFFF"/>
        </w:rPr>
        <w:t>АКСИОМА</w:t>
      </w:r>
      <w:r w:rsidRPr="00AA3F6E">
        <w:rPr>
          <w:i/>
          <w:sz w:val="28"/>
          <w:szCs w:val="28"/>
          <w:shd w:val="clear" w:color="auto" w:fill="FFFFFF"/>
        </w:rPr>
        <w:t>» имеет собственный транспорт и транспорт в аренде.</w:t>
      </w:r>
    </w:p>
    <w:p w:rsidR="00050214" w:rsidRPr="00AA3F6E" w:rsidRDefault="00050214" w:rsidP="00050214">
      <w:pPr>
        <w:ind w:firstLine="708"/>
        <w:jc w:val="both"/>
        <w:rPr>
          <w:i/>
          <w:sz w:val="28"/>
          <w:szCs w:val="28"/>
        </w:rPr>
      </w:pPr>
      <w:r w:rsidRPr="00AA3F6E">
        <w:rPr>
          <w:i/>
          <w:sz w:val="28"/>
          <w:szCs w:val="28"/>
        </w:rPr>
        <w:t>Наши логисты помогут вам разработать наиболее оптимальный маршрут перевозки  по любому направлению, ответят на любые интересующие вас вопросы в отношении грузоперевозок по России и стран</w:t>
      </w:r>
      <w:r>
        <w:rPr>
          <w:i/>
          <w:sz w:val="28"/>
          <w:szCs w:val="28"/>
        </w:rPr>
        <w:t xml:space="preserve"> дальнего и ближнего зарубежья.</w:t>
      </w:r>
      <w:r w:rsidRPr="00AA3F6E">
        <w:rPr>
          <w:i/>
          <w:sz w:val="28"/>
          <w:szCs w:val="28"/>
        </w:rPr>
        <w:t xml:space="preserve"> </w:t>
      </w:r>
    </w:p>
    <w:p w:rsidR="002A07B2" w:rsidRPr="00AA3F6E" w:rsidRDefault="00050214" w:rsidP="002A07B2">
      <w:pPr>
        <w:pStyle w:val="a3"/>
        <w:spacing w:after="0"/>
        <w:ind w:firstLine="340"/>
        <w:jc w:val="both"/>
        <w:textAlignment w:val="baseline"/>
        <w:rPr>
          <w:i/>
          <w:sz w:val="28"/>
          <w:szCs w:val="28"/>
        </w:rPr>
      </w:pPr>
      <w:r w:rsidRPr="00AA3F6E">
        <w:rPr>
          <w:i/>
          <w:sz w:val="28"/>
          <w:szCs w:val="28"/>
          <w:shd w:val="clear" w:color="auto" w:fill="FFFFFF"/>
        </w:rPr>
        <w:t> </w:t>
      </w:r>
      <w:r w:rsidRPr="00AA3F6E">
        <w:rPr>
          <w:i/>
          <w:sz w:val="28"/>
          <w:szCs w:val="28"/>
        </w:rPr>
        <w:t>Цель нашей работы – упростить и ускорить доставку вашего груза обеспечив, Вам максимально эффективный подход к организации перевозок при минимальных затратах. Выполняя перевозку грузов автомобильным транспортом, мы предлагаем своим клиентам ряд преимуществ:</w:t>
      </w:r>
    </w:p>
    <w:p w:rsidR="00050214" w:rsidRPr="00AA3F6E" w:rsidRDefault="00050214" w:rsidP="00050214">
      <w:pPr>
        <w:jc w:val="both"/>
        <w:textAlignment w:val="baseline"/>
        <w:rPr>
          <w:i/>
          <w:sz w:val="28"/>
          <w:szCs w:val="28"/>
        </w:rPr>
      </w:pPr>
      <w:r w:rsidRPr="00AA3F6E">
        <w:rPr>
          <w:i/>
          <w:sz w:val="28"/>
          <w:szCs w:val="28"/>
        </w:rPr>
        <w:t>- Оперативность выполнения всех видов работ, связанных с оформлением и автоперевозкой грузов.</w:t>
      </w:r>
    </w:p>
    <w:p w:rsidR="00050214" w:rsidRPr="00AA3F6E" w:rsidRDefault="002A07B2" w:rsidP="00050214">
      <w:pPr>
        <w:jc w:val="both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050214" w:rsidRPr="00AA3F6E">
        <w:rPr>
          <w:i/>
          <w:sz w:val="28"/>
          <w:szCs w:val="28"/>
        </w:rPr>
        <w:t>Гарантию сохранности товара и страхование ответственности грузоперевозчика.</w:t>
      </w:r>
    </w:p>
    <w:p w:rsidR="00050214" w:rsidRPr="00AA3F6E" w:rsidRDefault="00050214" w:rsidP="00050214">
      <w:pPr>
        <w:jc w:val="both"/>
        <w:textAlignment w:val="baseline"/>
        <w:rPr>
          <w:i/>
          <w:sz w:val="28"/>
          <w:szCs w:val="28"/>
        </w:rPr>
      </w:pPr>
      <w:r w:rsidRPr="00AA3F6E">
        <w:rPr>
          <w:i/>
          <w:sz w:val="28"/>
          <w:szCs w:val="28"/>
        </w:rPr>
        <w:t>- Гибкость при составлении маршрута автоперевозки грузов.</w:t>
      </w:r>
    </w:p>
    <w:p w:rsidR="00050214" w:rsidRPr="00AA3F6E" w:rsidRDefault="00050214" w:rsidP="00050214">
      <w:pPr>
        <w:jc w:val="both"/>
        <w:textAlignment w:val="baseline"/>
        <w:rPr>
          <w:i/>
          <w:sz w:val="28"/>
          <w:szCs w:val="28"/>
        </w:rPr>
      </w:pPr>
      <w:r w:rsidRPr="00AA3F6E">
        <w:rPr>
          <w:i/>
          <w:sz w:val="28"/>
          <w:szCs w:val="28"/>
        </w:rPr>
        <w:t>-Полное информирование клиента о маршруте автоперевозки и местонахождении груза на каждом этапе транспортировки.</w:t>
      </w:r>
    </w:p>
    <w:p w:rsidR="00050214" w:rsidRDefault="00050214" w:rsidP="00050214">
      <w:pPr>
        <w:jc w:val="both"/>
        <w:textAlignment w:val="baseline"/>
        <w:rPr>
          <w:i/>
          <w:sz w:val="28"/>
          <w:szCs w:val="28"/>
        </w:rPr>
      </w:pPr>
      <w:r w:rsidRPr="00AA3F6E">
        <w:rPr>
          <w:i/>
          <w:sz w:val="28"/>
          <w:szCs w:val="28"/>
        </w:rPr>
        <w:t>-Гибкая ценовая политика.</w:t>
      </w:r>
    </w:p>
    <w:p w:rsidR="00050214" w:rsidRPr="00AA3F6E" w:rsidRDefault="002A07B2" w:rsidP="00050214">
      <w:pPr>
        <w:jc w:val="both"/>
        <w:textAlignment w:val="baseline"/>
        <w:rPr>
          <w:i/>
          <w:sz w:val="28"/>
          <w:szCs w:val="28"/>
        </w:rPr>
      </w:pPr>
      <w:r w:rsidRPr="00AA3F6E">
        <w:rPr>
          <w:i/>
          <w:sz w:val="28"/>
          <w:szCs w:val="28"/>
        </w:rPr>
        <w:t>- Грузовые автоперевозки любой сложности, включая доставку опасных, негабаритных или дорогостоящих товаров.</w:t>
      </w:r>
    </w:p>
    <w:p w:rsidR="00D06C54" w:rsidRPr="00050214" w:rsidRDefault="00050214" w:rsidP="00050214">
      <w:pPr>
        <w:rPr>
          <w:b/>
          <w:i/>
          <w:sz w:val="28"/>
          <w:szCs w:val="28"/>
          <w:shd w:val="clear" w:color="auto" w:fill="FFFFFF"/>
        </w:rPr>
      </w:pPr>
      <w:r w:rsidRPr="00AA3F6E">
        <w:rPr>
          <w:b/>
          <w:i/>
          <w:sz w:val="28"/>
          <w:szCs w:val="28"/>
          <w:shd w:val="clear" w:color="auto" w:fill="FFFFFF"/>
        </w:rPr>
        <w:t>Каждый день мы работаем над повышением качества обслуживания.</w:t>
      </w:r>
    </w:p>
    <w:sectPr w:rsidR="00D06C54" w:rsidRPr="00050214" w:rsidSect="00DC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7CC"/>
    <w:rsid w:val="000065E9"/>
    <w:rsid w:val="00050214"/>
    <w:rsid w:val="000D59E0"/>
    <w:rsid w:val="001C17CC"/>
    <w:rsid w:val="001C4A7A"/>
    <w:rsid w:val="001F653A"/>
    <w:rsid w:val="00276782"/>
    <w:rsid w:val="002A07B2"/>
    <w:rsid w:val="00530270"/>
    <w:rsid w:val="005B7262"/>
    <w:rsid w:val="00732100"/>
    <w:rsid w:val="008D5D3A"/>
    <w:rsid w:val="008E0235"/>
    <w:rsid w:val="00B14914"/>
    <w:rsid w:val="00C85D09"/>
    <w:rsid w:val="00D06C54"/>
    <w:rsid w:val="00D948A5"/>
    <w:rsid w:val="00DC4D2D"/>
    <w:rsid w:val="00E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(2)"/>
    <w:basedOn w:val="a"/>
    <w:rsid w:val="001C17CC"/>
    <w:pPr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nhideWhenUsed/>
    <w:rsid w:val="00D06C54"/>
    <w:pPr>
      <w:spacing w:after="3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9924-9939-463E-ACD2-521A3B2B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Григоревский</dc:creator>
  <cp:lastModifiedBy>user1</cp:lastModifiedBy>
  <cp:revision>7</cp:revision>
  <dcterms:created xsi:type="dcterms:W3CDTF">2019-09-05T12:47:00Z</dcterms:created>
  <dcterms:modified xsi:type="dcterms:W3CDTF">2023-08-29T11:44:00Z</dcterms:modified>
</cp:coreProperties>
</file>