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3C8C" w14:textId="4F326719" w:rsidR="000A0235" w:rsidRDefault="000A0235" w:rsidP="000A023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Добрый день!</w:t>
      </w:r>
    </w:p>
    <w:p w14:paraId="5BA9F71B" w14:textId="77777777" w:rsidR="000A0235" w:rsidRPr="000A0235" w:rsidRDefault="000A0235" w:rsidP="000A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AAC2A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 xml:space="preserve">Предлагаем услуги </w:t>
      </w:r>
      <w:proofErr w:type="gramStart"/>
      <w:r w:rsidRPr="000A0235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по  </w:t>
      </w:r>
      <w:r w:rsidRPr="000A0235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  <w:lang w:eastAsia="ru-RU"/>
        </w:rPr>
        <w:t>экологическому</w:t>
      </w:r>
      <w:proofErr w:type="gramEnd"/>
      <w:r w:rsidRPr="000A0235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  <w:lang w:eastAsia="ru-RU"/>
        </w:rPr>
        <w:t xml:space="preserve"> сопровождению</w:t>
      </w:r>
      <w:r w:rsidRPr="000A0235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 xml:space="preserve">  предприятия.</w:t>
      </w:r>
    </w:p>
    <w:p w14:paraId="67CB90E9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Компания </w:t>
      </w:r>
      <w:r w:rsidRPr="000A0235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"ЭкоКомплекс</w:t>
      </w:r>
      <w:proofErr w:type="gramStart"/>
      <w:r w:rsidRPr="000A0235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" ,</w:t>
      </w:r>
      <w:proofErr w:type="gramEnd"/>
      <w:r w:rsidRPr="000A0235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 xml:space="preserve"> в лице Индивидуального предпринимателя Щербаковой Светланы Александровны</w:t>
      </w: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(ИНН 503106367368) более 17 лет осуществляет деятельность в сфере экологического проектирования и комплексного экологического сопровождения предприятий на территории РФ. </w:t>
      </w:r>
    </w:p>
    <w:p w14:paraId="078329B1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4DE3261E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42"/>
          <w:szCs w:val="42"/>
          <w:u w:val="single"/>
          <w:lang w:eastAsia="ru-RU"/>
        </w:rPr>
        <w:t>Обращаем Ваше внимание, что с 1 января 2024 года изменены правила расчета и уплаты экологического сбора.</w:t>
      </w:r>
      <w:r w:rsidRPr="000A0235">
        <w:rPr>
          <w:rFonts w:ascii="Calibri" w:eastAsia="Times New Roman" w:hAnsi="Calibri" w:cs="Calibri"/>
          <w:lang w:eastAsia="ru-RU"/>
        </w:rPr>
        <w:br/>
      </w:r>
      <w:r w:rsidRPr="000A0235">
        <w:rPr>
          <w:rFonts w:ascii="Arial" w:eastAsia="Times New Roman" w:hAnsi="Arial" w:cs="Arial"/>
          <w:sz w:val="24"/>
          <w:szCs w:val="24"/>
          <w:lang w:eastAsia="ru-RU"/>
        </w:rPr>
        <w:t>Экосбор — это обязательный ежегодный платеж для тех, кто производит товары или упаковку или импортирует их, то есть ввозит в Россию.</w:t>
      </w:r>
    </w:p>
    <w:p w14:paraId="1E3A3D4B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Экологический сбор регламентируется </w:t>
      </w:r>
      <w:r w:rsidRPr="000A02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статьей 24.5 Федерального закона от 24.06.1998 № 89-ФЗ (с изм. и доп., вступ. в силу </w:t>
      </w:r>
      <w:r w:rsidRPr="000A023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 01.03.2024</w:t>
      </w:r>
      <w:r w:rsidRPr="000A02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), а также </w:t>
      </w: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04.08.2023 № 451-ФЗ.</w:t>
      </w:r>
    </w:p>
    <w:p w14:paraId="3B4E2B68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Основная его функция – стимулирование предпринимателей к самостоятельной утилизации. </w:t>
      </w:r>
      <w:r w:rsidRPr="000A0235">
        <w:rPr>
          <w:rFonts w:ascii="Arial" w:eastAsia="Times New Roman" w:hAnsi="Arial" w:cs="Arial"/>
          <w:sz w:val="24"/>
          <w:szCs w:val="24"/>
          <w:lang w:eastAsia="ru-RU"/>
        </w:rPr>
        <w:t>Экологический сбор платят раз в год. Срок — до 15 апреля года, следующего за отчетным.</w:t>
      </w:r>
    </w:p>
    <w:p w14:paraId="40E4015C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Любой бизнес, который обязан утилизировать товары и упаковку, ежегодно сдает отчетность в Росприроднадзор. Причем неважно, укладывается он в нормативы утилизации или нет.</w:t>
      </w:r>
    </w:p>
    <w:p w14:paraId="0614F254" w14:textId="77777777" w:rsidR="000A0235" w:rsidRPr="000A0235" w:rsidRDefault="000A0235" w:rsidP="000A0235">
      <w:pPr>
        <w:shd w:val="clear" w:color="auto" w:fill="FFFFFF"/>
        <w:spacing w:before="300" w:after="300" w:line="240" w:lineRule="auto"/>
        <w:jc w:val="both"/>
        <w:textAlignment w:val="top"/>
        <w:rPr>
          <w:rFonts w:ascii="Trebuchet MS" w:eastAsia="Times New Roman" w:hAnsi="Trebuchet MS" w:cs="Calibri"/>
          <w:color w:val="000000"/>
          <w:sz w:val="24"/>
          <w:szCs w:val="24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Предусмотрена следующая административная ответственность </w:t>
      </w:r>
      <w:r w:rsidRPr="000A0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неуплату</w:t>
      </w: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непредставление отчетности в срок или искажение информации в ней (КоАП РФ Статья 8.41.1.):</w:t>
      </w:r>
      <w:r w:rsidRPr="000A0235">
        <w:rPr>
          <w:rFonts w:ascii="Trebuchet MS" w:eastAsia="Times New Roman" w:hAnsi="Trebuchet MS" w:cs="Calibri"/>
          <w:color w:val="000000"/>
          <w:sz w:val="24"/>
          <w:szCs w:val="24"/>
          <w:lang w:eastAsia="ru-RU"/>
        </w:rPr>
        <w:br/>
      </w: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Штраф для юр. лиц в трехкратном размере неуплаченной суммы сбора по каждой группе товаров/упаковки, </w:t>
      </w:r>
      <w:r w:rsidRPr="000A0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 не менее 500 000 руб.</w:t>
      </w:r>
    </w:p>
    <w:p w14:paraId="334221DE" w14:textId="77777777" w:rsidR="000A0235" w:rsidRPr="009E3244" w:rsidRDefault="000A0235" w:rsidP="000A02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</w:pPr>
      <w:bookmarkStart w:id="0" w:name="_GoBack"/>
      <w:r w:rsidRPr="000A0235"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  <w:t xml:space="preserve">Будем рады помочь Вам с решением вопроса по </w:t>
      </w:r>
      <w:proofErr w:type="spellStart"/>
      <w:r w:rsidRPr="000A0235"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  <w:t>Экосбору</w:t>
      </w:r>
      <w:proofErr w:type="spellEnd"/>
      <w:r w:rsidRPr="000A0235"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  <w:t xml:space="preserve">. Стоимость работ - 30 000 рублей "под ключ". </w:t>
      </w:r>
    </w:p>
    <w:p w14:paraId="03C59A47" w14:textId="77777777" w:rsidR="000A0235" w:rsidRPr="009E3244" w:rsidRDefault="000A0235" w:rsidP="000A02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</w:pPr>
      <w:r w:rsidRPr="000A0235"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  <w:t xml:space="preserve">Срок выполнения - 3 рабочих дня. </w:t>
      </w:r>
    </w:p>
    <w:p w14:paraId="6CA13410" w14:textId="0B1A1C8A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sz w:val="40"/>
          <w:szCs w:val="40"/>
          <w:lang w:eastAsia="ru-RU"/>
        </w:rPr>
      </w:pPr>
      <w:r w:rsidRPr="000A0235">
        <w:rPr>
          <w:rFonts w:ascii="Arial" w:eastAsia="Times New Roman" w:hAnsi="Arial" w:cs="Arial"/>
          <w:b/>
          <w:bCs/>
          <w:color w:val="006400"/>
          <w:sz w:val="40"/>
          <w:szCs w:val="40"/>
          <w:shd w:val="clear" w:color="auto" w:fill="FFFFFF"/>
          <w:lang w:eastAsia="ru-RU"/>
        </w:rPr>
        <w:t>КП во вложении.</w:t>
      </w:r>
    </w:p>
    <w:bookmarkEnd w:id="0"/>
    <w:p w14:paraId="7F5748D0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52914F45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Выполняем работы для действующих предприятий</w:t>
      </w:r>
      <w:r w:rsidRPr="000A02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14:paraId="2B9ADFB6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Проекты </w:t>
      </w:r>
      <w:r w:rsidRPr="000A023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Санитарно-защитных зон (СЗЗ)</w:t>
      </w: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ПДВ (НДВ), Лимит отходов - ПНООЛР, ВОДА - НДС,</w:t>
      </w:r>
    </w:p>
    <w:p w14:paraId="6F851431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ПАСПОРТИЗАЦИЯ ОТХОДОВ, ЛЮБАЯ ЭКО-отчетность</w:t>
      </w:r>
    </w:p>
    <w:p w14:paraId="5F649C27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ПОСТАНОВКА НА ГОСЭКОУЧЕТ с присвоением категории, </w:t>
      </w:r>
    </w:p>
    <w:p w14:paraId="31C763DA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лицензирование скважин, </w:t>
      </w:r>
    </w:p>
    <w:p w14:paraId="494E7A50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лицензирование деятельности по обращению с отходами.</w:t>
      </w:r>
    </w:p>
    <w:p w14:paraId="62B719EA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256A1175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Выполняем работы для проектируемых объектов</w:t>
      </w:r>
      <w:r w:rsidRPr="000A02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14:paraId="712C7B1C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30"/>
          <w:szCs w:val="30"/>
          <w:lang w:eastAsia="ru-RU"/>
        </w:rPr>
        <w:t xml:space="preserve">Разработка и согласование Проектов Санитарно-защитных зон (СЗЗ), </w:t>
      </w:r>
    </w:p>
    <w:p w14:paraId="527BD78F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разделов ООС, перечень мероприятий по охране </w:t>
      </w:r>
      <w:proofErr w:type="spellStart"/>
      <w:r w:rsidRPr="000A0235">
        <w:rPr>
          <w:rFonts w:ascii="Arial" w:eastAsia="Times New Roman" w:hAnsi="Arial" w:cs="Arial"/>
          <w:sz w:val="24"/>
          <w:szCs w:val="24"/>
          <w:lang w:eastAsia="ru-RU"/>
        </w:rPr>
        <w:t>окр</w:t>
      </w:r>
      <w:proofErr w:type="spellEnd"/>
      <w:r w:rsidRPr="000A0235">
        <w:rPr>
          <w:rFonts w:ascii="Arial" w:eastAsia="Times New Roman" w:hAnsi="Arial" w:cs="Arial"/>
          <w:sz w:val="24"/>
          <w:szCs w:val="24"/>
          <w:lang w:eastAsia="ru-RU"/>
        </w:rPr>
        <w:t>. среды,</w:t>
      </w:r>
    </w:p>
    <w:p w14:paraId="7409627C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30"/>
          <w:szCs w:val="30"/>
          <w:lang w:eastAsia="ru-RU"/>
        </w:rPr>
        <w:t xml:space="preserve">Инженерно-экологические/геологические/геодезические/гидрометеорологические изыскания, </w:t>
      </w:r>
    </w:p>
    <w:p w14:paraId="27143193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согласование проекта строительства с Росрыболовством,</w:t>
      </w:r>
    </w:p>
    <w:p w14:paraId="4CBE9810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паспортов опасных отходов, ПОСТАНОВКА НА </w:t>
      </w:r>
      <w:proofErr w:type="gramStart"/>
      <w:r w:rsidRPr="000A0235">
        <w:rPr>
          <w:rFonts w:ascii="Arial" w:eastAsia="Times New Roman" w:hAnsi="Arial" w:cs="Arial"/>
          <w:sz w:val="24"/>
          <w:szCs w:val="24"/>
          <w:lang w:eastAsia="ru-RU"/>
        </w:rPr>
        <w:t>ГОСЭКОУЧЕТ .</w:t>
      </w:r>
      <w:proofErr w:type="gramEnd"/>
    </w:p>
    <w:p w14:paraId="46DC787A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6B1EC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Причины, по которым стоит перейти на комплексное экологическое обслуживание в компанию "ЭкоКомплекс</w:t>
      </w:r>
      <w:proofErr w:type="gramStart"/>
      <w:r w:rsidRPr="000A0235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" :</w:t>
      </w:r>
      <w:proofErr w:type="gramEnd"/>
    </w:p>
    <w:p w14:paraId="02E456CC" w14:textId="77777777" w:rsidR="000A0235" w:rsidRPr="000A0235" w:rsidRDefault="000A0235" w:rsidP="000A023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1.Высокий профессионализм нашей команды. Конкурентная стоимость услуг. Рассрочка до 12 мес. Бонусная система поощрения постоянных клиентов.</w:t>
      </w:r>
    </w:p>
    <w:p w14:paraId="0CE27C19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 xml:space="preserve">2. Являемся правообладателем лицензии на сбор/транспортирование 752 -х наименований отходов. </w:t>
      </w:r>
    </w:p>
    <w:p w14:paraId="67BF7019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ИП Щербакова Светлана Александровна является членом Союза торгово-промышленной палаты РФ.</w:t>
      </w:r>
    </w:p>
    <w:p w14:paraId="363C5593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3. Выполненные работы храним в электронном виде и предоставляем заказчику в любое время по требованию.</w:t>
      </w:r>
    </w:p>
    <w:p w14:paraId="43ABC58A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 xml:space="preserve">4. Бесплатные консультации. Опытные специалисты-экологи (воздух, вода, отходы, лицензирование деятельности) готовы провести бесплатный мониторинг о соблюдении Санитарно-эпидемиологического или Экологического законодательства, что поможет избежать административной ответственности. </w:t>
      </w:r>
    </w:p>
    <w:p w14:paraId="2FC61082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5. В нашем распоряжении самое современное экологическое программное обеспечение для выполнения любых самых сложных задач заказчика.</w:t>
      </w:r>
    </w:p>
    <w:p w14:paraId="5C7408BE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>6. Заказчик получает уведомления об изменениях природоохранного законодательства, которые могут привести к административной ответственности.</w:t>
      </w:r>
    </w:p>
    <w:p w14:paraId="6A803FBB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 xml:space="preserve">7. Выполнение всех работ "под ключ" с гарантированным согласованием в уполномоченных органах. </w:t>
      </w:r>
    </w:p>
    <w:p w14:paraId="5519D98D" w14:textId="77777777" w:rsidR="000A0235" w:rsidRPr="000A0235" w:rsidRDefault="000A0235" w:rsidP="000A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235">
        <w:rPr>
          <w:rFonts w:ascii="Arial" w:eastAsia="Times New Roman" w:hAnsi="Arial" w:cs="Arial"/>
          <w:sz w:val="24"/>
          <w:szCs w:val="24"/>
          <w:lang w:eastAsia="ru-RU"/>
        </w:rPr>
        <w:t xml:space="preserve">8. Сопровождение в случае плановых и внеплановых проверок надзорными органами! </w:t>
      </w:r>
    </w:p>
    <w:p w14:paraId="4D518F41" w14:textId="16C8C99E" w:rsidR="0006755D" w:rsidRDefault="009E3244"/>
    <w:p w14:paraId="778CF544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Ждем Вашего решения!</w:t>
      </w:r>
    </w:p>
    <w:p w14:paraId="75AA17D4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Заранее благодарим!</w:t>
      </w:r>
    </w:p>
    <w:p w14:paraId="19611009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BB0F207" w14:textId="77777777" w:rsidR="009E3244" w:rsidRPr="009E3244" w:rsidRDefault="009E3244" w:rsidP="009E3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1B855" w14:textId="77777777" w:rsidR="009E3244" w:rsidRPr="009E3244" w:rsidRDefault="009E3244" w:rsidP="009E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95ACA" w14:textId="77777777" w:rsidR="009E3244" w:rsidRPr="009E3244" w:rsidRDefault="009E3244" w:rsidP="009E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 </w:t>
      </w:r>
    </w:p>
    <w:p w14:paraId="3B2CBCEB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Будем рады помочь Вам соблюдать природоохранное законодательство!</w:t>
      </w:r>
    </w:p>
    <w:p w14:paraId="3E584C6D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уважением, Щербакова Светлана Александровна и команда профессиональных экологов.</w:t>
      </w:r>
    </w:p>
    <w:p w14:paraId="5C78CF42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+7 (926) 292-50-80</w:t>
      </w:r>
    </w:p>
    <w:p w14:paraId="21B3F2C4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Pr="009E324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info@ekokomplex.ru</w:t>
        </w:r>
      </w:hyperlink>
    </w:p>
    <w:p w14:paraId="0F75103D" w14:textId="77777777" w:rsidR="009E3244" w:rsidRPr="009E3244" w:rsidRDefault="009E3244" w:rsidP="009E324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Адрес офиса:</w:t>
      </w: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142400, Московская область, г. Ногинск, ул. Комсомольская, д. 20 "Б", помещение 14</w:t>
      </w:r>
    </w:p>
    <w:p w14:paraId="18FCAF22" w14:textId="77777777" w:rsidR="009E3244" w:rsidRPr="009E3244" w:rsidRDefault="009E3244" w:rsidP="009E3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работы:</w:t>
      </w: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Ежедневно с 9:00 до 18:00</w:t>
      </w:r>
      <w:r w:rsidRPr="009E32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Перерыв с 13:00 до 14:00</w:t>
      </w:r>
    </w:p>
    <w:p w14:paraId="2FEB7696" w14:textId="77777777" w:rsidR="009E3244" w:rsidRDefault="009E3244"/>
    <w:sectPr w:rsidR="009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B4"/>
    <w:rsid w:val="000A0235"/>
    <w:rsid w:val="00184C7A"/>
    <w:rsid w:val="009E3244"/>
    <w:rsid w:val="00AC158B"/>
    <w:rsid w:val="00F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D049"/>
  <w15:chartTrackingRefBased/>
  <w15:docId w15:val="{3CD63A05-9E3E-482B-B735-11D96E71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9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3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66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kokomp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Дима</dc:creator>
  <cp:keywords/>
  <dc:description/>
  <cp:lastModifiedBy>Петров Дима</cp:lastModifiedBy>
  <cp:revision>9</cp:revision>
  <dcterms:created xsi:type="dcterms:W3CDTF">2024-12-09T12:08:00Z</dcterms:created>
  <dcterms:modified xsi:type="dcterms:W3CDTF">2024-12-09T12:10:00Z</dcterms:modified>
</cp:coreProperties>
</file>