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ED56" w14:textId="77777777" w:rsidR="00C02DB1" w:rsidRDefault="00C02DB1" w:rsidP="00C02DB1">
      <w:pPr>
        <w:jc w:val="both"/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bookmarkStart w:id="0" w:name="_Hlk108006782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5416836" wp14:editId="094797AB">
            <wp:simplePos x="0" y="0"/>
            <wp:positionH relativeFrom="column">
              <wp:posOffset>-356235</wp:posOffset>
            </wp:positionH>
            <wp:positionV relativeFrom="paragraph">
              <wp:posOffset>-415290</wp:posOffset>
            </wp:positionV>
            <wp:extent cx="1905000" cy="12039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A922981" wp14:editId="744EFE0C">
            <wp:simplePos x="0" y="0"/>
            <wp:positionH relativeFrom="column">
              <wp:posOffset>2524125</wp:posOffset>
            </wp:positionH>
            <wp:positionV relativeFrom="paragraph">
              <wp:posOffset>-278130</wp:posOffset>
            </wp:positionV>
            <wp:extent cx="3341982" cy="807720"/>
            <wp:effectExtent l="0" t="0" r="0" b="0"/>
            <wp:wrapNone/>
            <wp:docPr id="1" name="Рисунок 1" descr="Бланк ЛР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ЛР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982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8C872" w14:textId="77777777" w:rsidR="00C02DB1" w:rsidRDefault="00C02DB1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</w:p>
    <w:p w14:paraId="5D7E8CD6" w14:textId="77777777" w:rsidR="00C02DB1" w:rsidRDefault="00C02DB1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</w:p>
    <w:p w14:paraId="6147B0F1" w14:textId="77777777" w:rsidR="001C690D" w:rsidRDefault="001C690D" w:rsidP="00E06616">
      <w:pPr>
        <w:jc w:val="center"/>
        <w:rPr>
          <w:rFonts w:ascii="Open Sans" w:hAnsi="Open Sans"/>
          <w:color w:val="000000"/>
          <w:sz w:val="32"/>
          <w:szCs w:val="32"/>
          <w:shd w:val="clear" w:color="auto" w:fill="FFFFFF"/>
        </w:rPr>
      </w:pPr>
    </w:p>
    <w:p w14:paraId="7227CD1B" w14:textId="6CDC7A2B" w:rsidR="00C02DB1" w:rsidRDefault="00C02DB1" w:rsidP="00E06616">
      <w:pPr>
        <w:jc w:val="center"/>
        <w:rPr>
          <w:rFonts w:ascii="Open Sans" w:hAnsi="Open Sans"/>
          <w:color w:val="000000"/>
          <w:sz w:val="32"/>
          <w:szCs w:val="32"/>
          <w:shd w:val="clear" w:color="auto" w:fill="FFFFFF"/>
        </w:rPr>
      </w:pPr>
      <w:r w:rsidRPr="00C02DB1">
        <w:rPr>
          <w:rFonts w:ascii="Open Sans" w:hAnsi="Open Sans"/>
          <w:color w:val="000000"/>
          <w:sz w:val="32"/>
          <w:szCs w:val="32"/>
          <w:shd w:val="clear" w:color="auto" w:fill="FFFFFF"/>
        </w:rPr>
        <w:t>Коммерческое предложение</w:t>
      </w:r>
    </w:p>
    <w:p w14:paraId="6AD4018C" w14:textId="77777777" w:rsidR="00CE0EB1" w:rsidRPr="00D45CA1" w:rsidRDefault="00D45CA1" w:rsidP="00D45CA1">
      <w:pPr>
        <w:ind w:firstLine="567"/>
        <w:jc w:val="both"/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</w:pPr>
      <w:bookmarkStart w:id="1" w:name="_Hlk114673741"/>
      <w:r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>Мы г</w:t>
      </w:r>
      <w:r w:rsidR="00CE0EB1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>отов</w:t>
      </w:r>
      <w:r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>ы</w:t>
      </w:r>
      <w:r w:rsidR="00CE0EB1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 xml:space="preserve"> предоставить </w:t>
      </w:r>
      <w:r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>предварительный расчет по тарифам</w:t>
      </w:r>
      <w:r w:rsidR="00CE0EB1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 xml:space="preserve"> на контейнерные и сборные перевозки с</w:t>
      </w:r>
      <w:r w:rsidR="001970E4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 xml:space="preserve"> Вашего</w:t>
      </w:r>
      <w:r w:rsidR="00CE0EB1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 xml:space="preserve"> склад</w:t>
      </w:r>
      <w:r w:rsidR="001970E4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>а до</w:t>
      </w:r>
      <w:r w:rsidR="00CE0EB1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 xml:space="preserve"> </w:t>
      </w:r>
      <w:r w:rsidR="001970E4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>складов Ваших клиентов</w:t>
      </w:r>
      <w:r w:rsidR="00CE0EB1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 xml:space="preserve"> </w:t>
      </w:r>
      <w:r w:rsidR="001970E4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>в</w:t>
      </w:r>
      <w:r w:rsidR="00CE0EB1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 xml:space="preserve"> разных город</w:t>
      </w:r>
      <w:r w:rsidR="001970E4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>ах.</w:t>
      </w:r>
      <w:r w:rsidR="00CE0EB1" w:rsidRPr="00D45CA1">
        <w:rPr>
          <w:rFonts w:ascii="Open Sans" w:hAnsi="Open Sans"/>
          <w:b/>
          <w:color w:val="FF0000"/>
          <w:sz w:val="21"/>
          <w:szCs w:val="21"/>
          <w:shd w:val="clear" w:color="auto" w:fill="FFFFFF"/>
        </w:rPr>
        <w:t xml:space="preserve"> </w:t>
      </w:r>
    </w:p>
    <w:p w14:paraId="624C4421" w14:textId="77777777" w:rsidR="00CA507F" w:rsidRPr="001970E4" w:rsidRDefault="006835AC" w:rsidP="00D45CA1">
      <w:pPr>
        <w:ind w:firstLine="567"/>
        <w:jc w:val="both"/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Группа компаний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«Р2» </w:t>
      </w:r>
      <w:r w:rsidR="00C731E3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предлагает Вам 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>организ</w:t>
      </w:r>
      <w:r w:rsidR="00C731E3">
        <w:rPr>
          <w:rFonts w:ascii="Open Sans" w:hAnsi="Open Sans"/>
          <w:color w:val="000000"/>
          <w:sz w:val="21"/>
          <w:szCs w:val="21"/>
          <w:shd w:val="clear" w:color="auto" w:fill="FFFFFF"/>
        </w:rPr>
        <w:t>ацию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качественн</w:t>
      </w:r>
      <w:r w:rsidR="00C731E3">
        <w:rPr>
          <w:rFonts w:ascii="Open Sans" w:hAnsi="Open Sans"/>
          <w:color w:val="000000"/>
          <w:sz w:val="21"/>
          <w:szCs w:val="21"/>
          <w:shd w:val="clear" w:color="auto" w:fill="FFFFFF"/>
        </w:rPr>
        <w:t>ой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и выгодн</w:t>
      </w:r>
      <w:r w:rsidR="00C731E3">
        <w:rPr>
          <w:rFonts w:ascii="Open Sans" w:hAnsi="Open Sans"/>
          <w:color w:val="000000"/>
          <w:sz w:val="21"/>
          <w:szCs w:val="21"/>
          <w:shd w:val="clear" w:color="auto" w:fill="FFFFFF"/>
        </w:rPr>
        <w:t>ой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перевозк</w:t>
      </w:r>
      <w:r w:rsidR="00C731E3">
        <w:rPr>
          <w:rFonts w:ascii="Open Sans" w:hAnsi="Open Sans"/>
          <w:color w:val="000000"/>
          <w:sz w:val="21"/>
          <w:szCs w:val="21"/>
          <w:shd w:val="clear" w:color="auto" w:fill="FFFFFF"/>
        </w:rPr>
        <w:t>и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любых грузов по территории России и странам СНГ с 2011 года. Компания занимает сильную позицию на рынке внутрироссийских железнодорожных перевозок в </w:t>
      </w:r>
      <w:r w:rsidR="00131915" w:rsidRPr="00131915"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  <w:t>контейнерах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, </w:t>
      </w:r>
      <w:r w:rsidR="00131915" w:rsidRPr="00131915"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  <w:t>вагонах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, а также </w:t>
      </w:r>
      <w:r w:rsidR="00131915" w:rsidRPr="00131915"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  <w:t>сборных грузов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>. Мы являемся крупнейшим перевозчиком продукции в направлениях: </w:t>
      </w:r>
      <w:r w:rsidR="00131915">
        <w:rPr>
          <w:rStyle w:val="a3"/>
          <w:rFonts w:ascii="Open Sans" w:hAnsi="Open Sans"/>
          <w:color w:val="000000"/>
          <w:sz w:val="21"/>
          <w:szCs w:val="21"/>
        </w:rPr>
        <w:t>Сибирский ФО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>, </w:t>
      </w:r>
      <w:r w:rsidR="00131915">
        <w:rPr>
          <w:rStyle w:val="a3"/>
          <w:rFonts w:ascii="Open Sans" w:hAnsi="Open Sans"/>
          <w:color w:val="000000"/>
          <w:sz w:val="21"/>
          <w:szCs w:val="21"/>
        </w:rPr>
        <w:t>Дальневосточный ФО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>, </w:t>
      </w:r>
      <w:r w:rsidR="00131915">
        <w:rPr>
          <w:rStyle w:val="a3"/>
          <w:rFonts w:ascii="Open Sans" w:hAnsi="Open Sans"/>
          <w:color w:val="000000"/>
          <w:sz w:val="21"/>
          <w:szCs w:val="21"/>
        </w:rPr>
        <w:t>Уральский ФО</w:t>
      </w:r>
      <w:r w:rsidR="00131915">
        <w:rPr>
          <w:rFonts w:ascii="Open Sans" w:hAnsi="Open Sans"/>
          <w:color w:val="000000"/>
          <w:sz w:val="21"/>
          <w:szCs w:val="21"/>
          <w:shd w:val="clear" w:color="auto" w:fill="FFFFFF"/>
        </w:rPr>
        <w:t>.</w:t>
      </w:r>
    </w:p>
    <w:p w14:paraId="22DE91F6" w14:textId="77777777" w:rsidR="00420064" w:rsidRDefault="00420064" w:rsidP="00420064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Услуги нашей компании:</w:t>
      </w:r>
    </w:p>
    <w:p w14:paraId="4F925A64" w14:textId="77777777" w:rsidR="00420064" w:rsidRPr="00420064" w:rsidRDefault="00420064" w:rsidP="00420064">
      <w:pPr>
        <w:pStyle w:val="a6"/>
        <w:numPr>
          <w:ilvl w:val="0"/>
          <w:numId w:val="1"/>
        </w:numPr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</w:pPr>
      <w:r w:rsidRPr="00420064"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  <w:t>Контейнерные перевозки «от двери до двери»</w:t>
      </w:r>
    </w:p>
    <w:p w14:paraId="3CA287DE" w14:textId="5240E21A" w:rsidR="00420064" w:rsidRDefault="00420064" w:rsidP="00420064">
      <w:pPr>
        <w:pStyle w:val="a6"/>
        <w:numPr>
          <w:ilvl w:val="0"/>
          <w:numId w:val="1"/>
        </w:numPr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</w:pPr>
      <w:r w:rsidRPr="00420064"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  <w:t>Перевозка сборных грузов «от двери до двери»</w:t>
      </w:r>
      <w:r w:rsidR="001C690D"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  <w:t xml:space="preserve"> в АВТО и по ЖД</w:t>
      </w:r>
    </w:p>
    <w:p w14:paraId="109491C6" w14:textId="5E653CDB" w:rsidR="001C690D" w:rsidRDefault="001C690D" w:rsidP="00420064">
      <w:pPr>
        <w:pStyle w:val="a6"/>
        <w:numPr>
          <w:ilvl w:val="0"/>
          <w:numId w:val="1"/>
        </w:numPr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  <w:t>Автомобильные перевозки</w:t>
      </w:r>
    </w:p>
    <w:p w14:paraId="0660F68C" w14:textId="4F30B79E" w:rsidR="001C690D" w:rsidRDefault="001C690D" w:rsidP="00420064">
      <w:pPr>
        <w:pStyle w:val="a6"/>
        <w:numPr>
          <w:ilvl w:val="0"/>
          <w:numId w:val="1"/>
        </w:numPr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b/>
          <w:color w:val="000000"/>
          <w:sz w:val="21"/>
          <w:szCs w:val="21"/>
          <w:shd w:val="clear" w:color="auto" w:fill="FFFFFF"/>
        </w:rPr>
        <w:t>Международные перевозки.</w:t>
      </w:r>
    </w:p>
    <w:p w14:paraId="42432BCF" w14:textId="77777777" w:rsidR="00852970" w:rsidRDefault="00131915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Обширная сеть филиалов: </w:t>
      </w:r>
    </w:p>
    <w:p w14:paraId="25F48E13" w14:textId="77777777" w:rsidR="006835AC" w:rsidRDefault="00852970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6835AC"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Екатеринбург </w:t>
      </w:r>
    </w:p>
    <w:p w14:paraId="31FB3BA1" w14:textId="77777777" w:rsidR="00852970" w:rsidRDefault="006835AC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131915"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>Москва</w:t>
      </w:r>
    </w:p>
    <w:p w14:paraId="0E2B6955" w14:textId="77777777" w:rsidR="00852970" w:rsidRDefault="00131915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Санкт-Петербург</w:t>
      </w:r>
    </w:p>
    <w:p w14:paraId="32748D30" w14:textId="77777777" w:rsidR="00852970" w:rsidRDefault="00131915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Хабаровск</w:t>
      </w:r>
    </w:p>
    <w:p w14:paraId="3C5943D4" w14:textId="77777777" w:rsidR="00852970" w:rsidRDefault="00852970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131915"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>Владивосток</w:t>
      </w:r>
    </w:p>
    <w:p w14:paraId="478BEA3E" w14:textId="77777777" w:rsidR="00852970" w:rsidRDefault="00131915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Братск</w:t>
      </w:r>
    </w:p>
    <w:p w14:paraId="5DA61846" w14:textId="77777777" w:rsidR="00852970" w:rsidRDefault="00131915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Улан-Удэ</w:t>
      </w:r>
    </w:p>
    <w:p w14:paraId="47FE27C5" w14:textId="77777777" w:rsidR="00852970" w:rsidRDefault="00131915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Иркутск</w:t>
      </w:r>
    </w:p>
    <w:p w14:paraId="7C489172" w14:textId="77777777" w:rsidR="00852970" w:rsidRDefault="00131915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Чита</w:t>
      </w:r>
    </w:p>
    <w:p w14:paraId="0700BD4D" w14:textId="77777777" w:rsidR="00852970" w:rsidRDefault="00131915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Красноярск</w:t>
      </w:r>
    </w:p>
    <w:p w14:paraId="426AE241" w14:textId="77777777" w:rsidR="00852970" w:rsidRDefault="00131915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Новосибирск</w:t>
      </w:r>
    </w:p>
    <w:p w14:paraId="1976A2B2" w14:textId="77777777" w:rsidR="00336099" w:rsidRDefault="002D0577" w:rsidP="00852970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2E145F">
        <w:rPr>
          <w:rFonts w:ascii="Open Sans" w:hAnsi="Open Sans"/>
          <w:color w:val="000000"/>
          <w:sz w:val="21"/>
          <w:szCs w:val="21"/>
          <w:shd w:val="clear" w:color="auto" w:fill="FFFFFF"/>
        </w:rPr>
        <w:t>Благовещенск</w:t>
      </w:r>
    </w:p>
    <w:p w14:paraId="774C3A49" w14:textId="77777777" w:rsidR="00D61245" w:rsidRPr="00663E2E" w:rsidRDefault="00663E2E" w:rsidP="00B45C33">
      <w:pPr>
        <w:pStyle w:val="a6"/>
        <w:numPr>
          <w:ilvl w:val="0"/>
          <w:numId w:val="2"/>
        </w:num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 w:rsidRPr="00663E2E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D61245" w:rsidRPr="00663E2E">
        <w:rPr>
          <w:rFonts w:ascii="Open Sans" w:hAnsi="Open Sans"/>
          <w:color w:val="000000"/>
          <w:sz w:val="21"/>
          <w:szCs w:val="21"/>
          <w:shd w:val="clear" w:color="auto" w:fill="FFFFFF"/>
        </w:rPr>
        <w:t>Отправляем грузы в Магадан</w:t>
      </w:r>
      <w:r w:rsidR="008B736A" w:rsidRPr="00663E2E">
        <w:rPr>
          <w:rFonts w:ascii="Open Sans" w:hAnsi="Open Sans"/>
          <w:color w:val="000000"/>
          <w:sz w:val="21"/>
          <w:szCs w:val="21"/>
          <w:shd w:val="clear" w:color="auto" w:fill="FFFFFF"/>
        </w:rPr>
        <w:t>, Якутск</w:t>
      </w:r>
      <w:r w:rsidR="00D61245" w:rsidRPr="00663E2E">
        <w:rPr>
          <w:rFonts w:ascii="Open Sans" w:hAnsi="Open Sans"/>
          <w:color w:val="000000"/>
          <w:sz w:val="21"/>
          <w:szCs w:val="21"/>
          <w:shd w:val="clear" w:color="auto" w:fill="FFFFFF"/>
        </w:rPr>
        <w:t>, на Сахалин и Камчатку</w:t>
      </w:r>
    </w:p>
    <w:p w14:paraId="4265087E" w14:textId="77777777" w:rsidR="00431903" w:rsidRDefault="00D45CA1" w:rsidP="009A69FA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Группа компаний </w:t>
      </w:r>
      <w:r>
        <w:rPr>
          <w:rFonts w:ascii="Open Sans" w:hAnsi="Open Sans"/>
          <w:color w:val="000000"/>
          <w:sz w:val="21"/>
          <w:szCs w:val="21"/>
          <w:shd w:val="clear" w:color="auto" w:fill="FFFFFF"/>
          <w:lang w:val="en-US"/>
        </w:rPr>
        <w:t>R</w:t>
      </w:r>
      <w:r w:rsidRPr="00D45CA1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2 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располагает обширной</w:t>
      </w:r>
      <w:r w:rsidR="00131915"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партнерск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ой</w:t>
      </w:r>
      <w:r w:rsidR="00131915"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сеть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ю</w:t>
      </w:r>
      <w:r w:rsidR="00131915"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по все</w:t>
      </w:r>
      <w:r w:rsidR="002A0B08">
        <w:rPr>
          <w:rFonts w:ascii="Open Sans" w:hAnsi="Open Sans"/>
          <w:color w:val="000000"/>
          <w:sz w:val="21"/>
          <w:szCs w:val="21"/>
          <w:shd w:val="clear" w:color="auto" w:fill="FFFFFF"/>
        </w:rPr>
        <w:t>й</w:t>
      </w:r>
      <w:r w:rsidR="00131915" w:rsidRPr="0085297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территории РФ</w:t>
      </w:r>
      <w:r w:rsidR="00F4462A">
        <w:rPr>
          <w:rFonts w:ascii="Open Sans" w:hAnsi="Open Sans"/>
          <w:color w:val="000000"/>
          <w:sz w:val="21"/>
          <w:szCs w:val="21"/>
          <w:shd w:val="clear" w:color="auto" w:fill="FFFFFF"/>
        </w:rPr>
        <w:t>.</w:t>
      </w:r>
      <w:r w:rsidR="009845BB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 w:rsidR="00384BF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Компания обладает собственным парком </w:t>
      </w:r>
      <w:r w:rsidR="00FE3EF9">
        <w:rPr>
          <w:rFonts w:ascii="Open Sans" w:hAnsi="Open Sans"/>
          <w:color w:val="000000"/>
          <w:sz w:val="21"/>
          <w:szCs w:val="21"/>
          <w:shd w:val="clear" w:color="auto" w:fill="FFFFFF"/>
        </w:rPr>
        <w:t>контейнеров и</w:t>
      </w:r>
      <w:r w:rsidR="00384BF0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автомобилей!</w:t>
      </w:r>
      <w:bookmarkEnd w:id="1"/>
    </w:p>
    <w:p w14:paraId="5A5B1EB5" w14:textId="77777777" w:rsidR="00CD2EE9" w:rsidRDefault="00CD2EE9" w:rsidP="009A69FA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Готовы ответить на все </w:t>
      </w:r>
      <w:r w:rsidR="00913223"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Ваши 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вопросы</w:t>
      </w:r>
      <w:r w:rsidR="00913223">
        <w:rPr>
          <w:rFonts w:ascii="Open Sans" w:hAnsi="Open Sans"/>
          <w:color w:val="000000"/>
          <w:sz w:val="21"/>
          <w:szCs w:val="21"/>
          <w:shd w:val="clear" w:color="auto" w:fill="FFFFFF"/>
        </w:rPr>
        <w:t>:</w:t>
      </w:r>
    </w:p>
    <w:p w14:paraId="74B5F0D3" w14:textId="77777777" w:rsidR="00913223" w:rsidRDefault="00913223" w:rsidP="00913223">
      <w:pPr>
        <w:spacing w:after="0"/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+7 902 26 58 008,</w:t>
      </w:r>
    </w:p>
    <w:p w14:paraId="02E4BE26" w14:textId="77777777" w:rsidR="00913223" w:rsidRPr="00C731E3" w:rsidRDefault="00913223" w:rsidP="00913223">
      <w:pPr>
        <w:spacing w:after="0"/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  <w:lang w:val="en-US"/>
        </w:rPr>
        <w:t>v</w:t>
      </w:r>
      <w:r w:rsidRPr="00C731E3">
        <w:rPr>
          <w:rFonts w:ascii="Open Sans" w:hAnsi="Open Sans"/>
          <w:color w:val="000000"/>
          <w:sz w:val="21"/>
          <w:szCs w:val="21"/>
          <w:shd w:val="clear" w:color="auto" w:fill="FFFFFF"/>
        </w:rPr>
        <w:t>.</w:t>
      </w:r>
      <w:proofErr w:type="spellStart"/>
      <w:r>
        <w:rPr>
          <w:rFonts w:ascii="Open Sans" w:hAnsi="Open Sans"/>
          <w:color w:val="000000"/>
          <w:sz w:val="21"/>
          <w:szCs w:val="21"/>
          <w:shd w:val="clear" w:color="auto" w:fill="FFFFFF"/>
          <w:lang w:val="en-US"/>
        </w:rPr>
        <w:t>vogulkin</w:t>
      </w:r>
      <w:proofErr w:type="spellEnd"/>
      <w:r w:rsidRPr="00C731E3">
        <w:rPr>
          <w:rFonts w:ascii="Open Sans" w:hAnsi="Open Sans"/>
          <w:color w:val="000000"/>
          <w:sz w:val="21"/>
          <w:szCs w:val="21"/>
          <w:shd w:val="clear" w:color="auto" w:fill="FFFFFF"/>
        </w:rPr>
        <w:t>@</w:t>
      </w:r>
      <w:r>
        <w:rPr>
          <w:rFonts w:ascii="Open Sans" w:hAnsi="Open Sans"/>
          <w:color w:val="000000"/>
          <w:sz w:val="21"/>
          <w:szCs w:val="21"/>
          <w:shd w:val="clear" w:color="auto" w:fill="FFFFFF"/>
          <w:lang w:val="en-US"/>
        </w:rPr>
        <w:t>r</w:t>
      </w:r>
      <w:r w:rsidRPr="00C731E3">
        <w:rPr>
          <w:rFonts w:ascii="Open Sans" w:hAnsi="Open Sans"/>
          <w:color w:val="000000"/>
          <w:sz w:val="21"/>
          <w:szCs w:val="21"/>
          <w:shd w:val="clear" w:color="auto" w:fill="FFFFFF"/>
        </w:rPr>
        <w:t>2</w:t>
      </w:r>
      <w:proofErr w:type="spellStart"/>
      <w:r>
        <w:rPr>
          <w:rFonts w:ascii="Open Sans" w:hAnsi="Open Sans"/>
          <w:color w:val="000000"/>
          <w:sz w:val="21"/>
          <w:szCs w:val="21"/>
          <w:shd w:val="clear" w:color="auto" w:fill="FFFFFF"/>
          <w:lang w:val="en-US"/>
        </w:rPr>
        <w:t>grupp</w:t>
      </w:r>
      <w:proofErr w:type="spellEnd"/>
      <w:r w:rsidRPr="00C731E3">
        <w:rPr>
          <w:rFonts w:ascii="Open Sans" w:hAnsi="Open Sans"/>
          <w:color w:val="000000"/>
          <w:sz w:val="21"/>
          <w:szCs w:val="21"/>
          <w:shd w:val="clear" w:color="auto" w:fill="FFFFFF"/>
        </w:rPr>
        <w:t>.</w:t>
      </w:r>
      <w:proofErr w:type="spellStart"/>
      <w:r>
        <w:rPr>
          <w:rFonts w:ascii="Open Sans" w:hAnsi="Open Sans"/>
          <w:color w:val="000000"/>
          <w:sz w:val="21"/>
          <w:szCs w:val="21"/>
          <w:shd w:val="clear" w:color="auto" w:fill="FFFFFF"/>
          <w:lang w:val="en-US"/>
        </w:rPr>
        <w:t>ru</w:t>
      </w:r>
      <w:proofErr w:type="spellEnd"/>
    </w:p>
    <w:p w14:paraId="1C5F7613" w14:textId="77777777" w:rsidR="00913223" w:rsidRDefault="00913223" w:rsidP="00913223">
      <w:pPr>
        <w:spacing w:after="0"/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Вогулкин Владислав</w:t>
      </w:r>
    </w:p>
    <w:sectPr w:rsidR="0091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252D5"/>
    <w:multiLevelType w:val="hybridMultilevel"/>
    <w:tmpl w:val="FF645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45B7A"/>
    <w:multiLevelType w:val="hybridMultilevel"/>
    <w:tmpl w:val="39BC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278129">
    <w:abstractNumId w:val="0"/>
  </w:num>
  <w:num w:numId="2" w16cid:durableId="134219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15"/>
    <w:rsid w:val="000A18A2"/>
    <w:rsid w:val="000C3D4F"/>
    <w:rsid w:val="00131915"/>
    <w:rsid w:val="0014500F"/>
    <w:rsid w:val="001970E4"/>
    <w:rsid w:val="001C690D"/>
    <w:rsid w:val="001E66CC"/>
    <w:rsid w:val="0024463B"/>
    <w:rsid w:val="00247D3E"/>
    <w:rsid w:val="002A0B08"/>
    <w:rsid w:val="002A6C29"/>
    <w:rsid w:val="002B69A9"/>
    <w:rsid w:val="002D0577"/>
    <w:rsid w:val="002E145F"/>
    <w:rsid w:val="00336099"/>
    <w:rsid w:val="0035131F"/>
    <w:rsid w:val="003727F6"/>
    <w:rsid w:val="00374356"/>
    <w:rsid w:val="00384BF0"/>
    <w:rsid w:val="00385444"/>
    <w:rsid w:val="003E278F"/>
    <w:rsid w:val="003F558B"/>
    <w:rsid w:val="00411104"/>
    <w:rsid w:val="00420064"/>
    <w:rsid w:val="00431903"/>
    <w:rsid w:val="004401EF"/>
    <w:rsid w:val="00445AFE"/>
    <w:rsid w:val="004C6B6A"/>
    <w:rsid w:val="004D19BF"/>
    <w:rsid w:val="00550342"/>
    <w:rsid w:val="005D60AF"/>
    <w:rsid w:val="005D7976"/>
    <w:rsid w:val="005E7D0C"/>
    <w:rsid w:val="005F1650"/>
    <w:rsid w:val="0061126E"/>
    <w:rsid w:val="0064412B"/>
    <w:rsid w:val="006566CC"/>
    <w:rsid w:val="00663E2E"/>
    <w:rsid w:val="006835AC"/>
    <w:rsid w:val="006E7720"/>
    <w:rsid w:val="006F1F56"/>
    <w:rsid w:val="00703BF0"/>
    <w:rsid w:val="0071298D"/>
    <w:rsid w:val="00715891"/>
    <w:rsid w:val="00852970"/>
    <w:rsid w:val="00880CFC"/>
    <w:rsid w:val="008847CA"/>
    <w:rsid w:val="008B736A"/>
    <w:rsid w:val="00913223"/>
    <w:rsid w:val="00931591"/>
    <w:rsid w:val="009415E0"/>
    <w:rsid w:val="00961587"/>
    <w:rsid w:val="00963EBD"/>
    <w:rsid w:val="009665AC"/>
    <w:rsid w:val="009845BB"/>
    <w:rsid w:val="009A69FA"/>
    <w:rsid w:val="009D7115"/>
    <w:rsid w:val="00A1603C"/>
    <w:rsid w:val="00A6100F"/>
    <w:rsid w:val="00AE159C"/>
    <w:rsid w:val="00B4013E"/>
    <w:rsid w:val="00B569B5"/>
    <w:rsid w:val="00B66A67"/>
    <w:rsid w:val="00B84899"/>
    <w:rsid w:val="00BB00FE"/>
    <w:rsid w:val="00BD3C26"/>
    <w:rsid w:val="00C02DB1"/>
    <w:rsid w:val="00C731E3"/>
    <w:rsid w:val="00C7475E"/>
    <w:rsid w:val="00CA507F"/>
    <w:rsid w:val="00CC35C6"/>
    <w:rsid w:val="00CC4A03"/>
    <w:rsid w:val="00CD2EE9"/>
    <w:rsid w:val="00CE0EB1"/>
    <w:rsid w:val="00D448A0"/>
    <w:rsid w:val="00D45CA1"/>
    <w:rsid w:val="00D542F6"/>
    <w:rsid w:val="00D61245"/>
    <w:rsid w:val="00D67B9F"/>
    <w:rsid w:val="00D723C2"/>
    <w:rsid w:val="00D875DA"/>
    <w:rsid w:val="00DB5A9C"/>
    <w:rsid w:val="00DE5EB1"/>
    <w:rsid w:val="00E06616"/>
    <w:rsid w:val="00E06E9A"/>
    <w:rsid w:val="00E32B72"/>
    <w:rsid w:val="00E3698D"/>
    <w:rsid w:val="00F11CE9"/>
    <w:rsid w:val="00F4462A"/>
    <w:rsid w:val="00F537C3"/>
    <w:rsid w:val="00FB7F30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9363"/>
  <w15:chartTrackingRefBased/>
  <w15:docId w15:val="{847D45A0-D2E1-4689-B735-A5A43B17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915"/>
    <w:rPr>
      <w:b/>
      <w:bCs/>
    </w:rPr>
  </w:style>
  <w:style w:type="character" w:styleId="a4">
    <w:name w:val="Hyperlink"/>
    <w:basedOn w:val="a0"/>
    <w:uiPriority w:val="99"/>
    <w:unhideWhenUsed/>
    <w:rsid w:val="002B69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B69A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B6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Зайцев</dc:creator>
  <cp:keywords/>
  <dc:description/>
  <cp:lastModifiedBy>Владислав Вогулкин</cp:lastModifiedBy>
  <cp:revision>7</cp:revision>
  <dcterms:created xsi:type="dcterms:W3CDTF">2024-12-19T06:49:00Z</dcterms:created>
  <dcterms:modified xsi:type="dcterms:W3CDTF">2025-02-20T11:23:00Z</dcterms:modified>
</cp:coreProperties>
</file>